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6F72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Если вы не согласны с условиями Пользовательского соглашения, воздержитесь от заполнения каких-либо форм на веб-сайте и/или использования предоставляемых </w:t>
      </w:r>
      <w:bookmarkStart w:id="0" w:name="_Hlk14459026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АкадемСити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продуктов и сервисов.</w:t>
      </w:r>
    </w:p>
    <w:p w14:paraId="77A7264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275598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ПОЛЬЗОВАТЕЛЬСКОЕ СОГЛАШЕНИЕ</w:t>
      </w:r>
    </w:p>
    <w:p w14:paraId="4AF845C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3199531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Пользовательское соглашение (далее – «Соглашение») регулирует отношения 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АкадемСити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ОГРН: 1096234001962, ИНН: 6234066752 (далее – «Администратор»), и пользователями веб-сайта https://mgaps.ru/ (далее – веб-сайт) – неограниченным кругом физических и юридических лиц, которые желают получить и использовать продукты и услуги, предоставляемые Администратором (далее – «Вы», «Пользователь»).</w:t>
      </w:r>
    </w:p>
    <w:p w14:paraId="62162A05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центр дистанционного образования (https://mgaps.ru/) является структурным подразделением в составе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не обладающим самостоятельностью. Веб-сайт https://mgaps.ru/ предназначен для предоставления информации рекламного характера об услугах Администратора, а также для осуществления взаимодействия с потенциальными клиентами.</w:t>
      </w:r>
    </w:p>
    <w:p w14:paraId="0756DB49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сайтом образовательной организации в информационно-телекоммуникационной сети «Интернет» является https://mcdo.moscow/ (далее – официальный веб-сайт Администратора https://mcdo.moscow/).</w:t>
      </w:r>
    </w:p>
    <w:p w14:paraId="2A272E5A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Веб-сайт содержит материалы и сервисы о деятельности Администратора и об услугах, оказываемых Администратором.</w:t>
      </w:r>
    </w:p>
    <w:p w14:paraId="3C29FA54" w14:textId="77777777" w:rsidR="00652216" w:rsidRPr="00BA7A1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12">
        <w:rPr>
          <w:rFonts w:ascii="Times New Roman" w:hAnsi="Times New Roman" w:cs="Times New Roman"/>
          <w:sz w:val="24"/>
          <w:szCs w:val="24"/>
        </w:rPr>
        <w:t>Предложения на веб-сайте не являются исчерпывающими, не являются офертой.</w:t>
      </w:r>
    </w:p>
    <w:p w14:paraId="317534D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12">
        <w:rPr>
          <w:rFonts w:ascii="Times New Roman" w:hAnsi="Times New Roman" w:cs="Times New Roman"/>
          <w:sz w:val="24"/>
          <w:szCs w:val="24"/>
        </w:rPr>
        <w:t>Актуальность предложений продуктов/сервисов на веб-сайте рекомендуется уточнять у Администратора по контактному телефону, путем заполнения форм обратной связи и (или) на официальном веб-сайте Администратора https://mcdo.moscow/.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A0602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Когда будет считаться, что Пользователь принял настоящее Соглашение?</w:t>
      </w:r>
    </w:p>
    <w:p w14:paraId="7C456100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осуществления какого-либо из действий:</w:t>
      </w:r>
    </w:p>
    <w:p w14:paraId="0CA73AF5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заполнение формы обратной связи и нажатие кнопки «Записаться на обучение» или кнопки с аналогичной надписью в веб-интерфейсе сайта при наличии отметки («галочки» или иного аналогичного символа) рядом с надписью «согласен на обработку моих персональных данных в соответствии с Политикой в отношении обработки персональных данных и Пользовательским соглашением» или аналогичной надписью; </w:t>
      </w:r>
    </w:p>
    <w:p w14:paraId="068D8985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звонок по контактному телефону;</w:t>
      </w:r>
    </w:p>
    <w:p w14:paraId="7EE175D9" w14:textId="3AC17F44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считается, что Вы полностью ознакомились с содержанием Соглашения и принимаете его полностью и безоговорочно</w:t>
      </w:r>
      <w:r w:rsidRPr="00BA7A1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подтверждаете свое намерение на использование продуктов/сервисов и услуг Администратора, в том числе на осуществление коммуникации по связанным с ними вопросам. </w:t>
      </w:r>
    </w:p>
    <w:p w14:paraId="2A73116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не принимаете настоящее Соглашение или не согласны с какими-либо условиями, указанными в Соглашении, просим Вас не заполнять формы обратной связи и не использовать продукты/ сервисы и услуги Администратора. Если Администратором были внесены какие-либо изменения в Соглашение, с которыми Вы не согласны, Вы обязаны прекратить использование продуктов/сервисов и услуг Администратора.</w:t>
      </w:r>
    </w:p>
    <w:p w14:paraId="1B70455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3D21AE3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 Предмет соглашения</w:t>
      </w:r>
    </w:p>
    <w:p w14:paraId="50246A7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lastRenderedPageBreak/>
        <w:t>Здесь коротко расскажем зачем нужно Соглашение и зачем его заключать</w:t>
      </w:r>
    </w:p>
    <w:p w14:paraId="20160B5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 Предметом Соглашения является использование веб-сайта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https://mgaps.ru/. </w:t>
      </w:r>
    </w:p>
    <w:p w14:paraId="08BDB87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Администратор вправе предоставлять доступ к бесплатным материалам (конспектам, вебинарам, видео-лекциям, презентациям, заданиям в текстовой или любой иной форме, любым иным информационным материалам, принадлежащим Администратору и реализуемым им). </w:t>
      </w:r>
    </w:p>
    <w:p w14:paraId="715B498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561FDF9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Что можно делать на веб-сайте</w:t>
      </w:r>
    </w:p>
    <w:p w14:paraId="1FD2465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 Платные продукты и услуги</w:t>
      </w:r>
    </w:p>
    <w:p w14:paraId="60E1CD00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веб-сайте можно ознакомиться с информацией о ценах продуктов и услуг, скидках и акциях (https://mgaps.ru/price), как получить рассрочку и вернуть налоги на обучение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(https://mgaps.ru/page/3)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1825ED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Дополнительную информацию о продуктах и услугах Администратора, </w:t>
      </w:r>
      <w:r w:rsidRPr="00BA7A12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актуальности информации и сроках действия специальных предложений/акций/скидок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получить, заполнив форму обратной связи или позвонив по телефону, указанному на веб-сайте. </w:t>
      </w:r>
    </w:p>
    <w:p w14:paraId="117CBF17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2.1.1. Где можно ознакомиться с продуктами и услугами</w:t>
      </w:r>
    </w:p>
    <w:p w14:paraId="79BB812F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платными продуктами и услугами Вы можете ознакомиться в разделе «Программы» (https://mgaps.ru/category, а также внизу страницы веб-сайта (футере веб-сайта)).</w:t>
      </w:r>
    </w:p>
    <w:p w14:paraId="2957F23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2.1.2. Что можно узнать о продуктах и услугах</w:t>
      </w:r>
    </w:p>
    <w:p w14:paraId="2DF50C4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программы:</w:t>
      </w:r>
    </w:p>
    <w:p w14:paraId="2CE45B1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 описание, требования к поступлению (если они есть);</w:t>
      </w:r>
    </w:p>
    <w:p w14:paraId="4F86E7F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наименование, учебный план (продолжительность, состав каждого из этапов (модулей, тем) программы), результат освоения, вид документа, выдаваемого при успешном окончании программы;</w:t>
      </w:r>
    </w:p>
    <w:p w14:paraId="057D65B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начала программы и срок обучения;</w:t>
      </w:r>
    </w:p>
    <w:p w14:paraId="36B4E54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программы, информация об акциях и скидках (при наличии);</w:t>
      </w:r>
    </w:p>
    <w:p w14:paraId="54CD3BB9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отзывы лиц, прошедших программу.</w:t>
      </w:r>
    </w:p>
    <w:p w14:paraId="6078FB00" w14:textId="77777777" w:rsidR="00652216" w:rsidRPr="001F06B2" w:rsidRDefault="00000000" w:rsidP="001F06B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F06B2">
        <w:rPr>
          <w:rFonts w:ascii="Times New Roman" w:hAnsi="Times New Roman" w:cs="Times New Roman"/>
          <w:b/>
          <w:bCs/>
          <w:sz w:val="24"/>
          <w:szCs w:val="24"/>
        </w:rPr>
        <w:t xml:space="preserve">2.1.3. Как выбрать и заказать интересующие продукты/услуги </w:t>
      </w:r>
    </w:p>
    <w:p w14:paraId="1C42243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Воспользовавшись инструкцией на странице понравившегося продукта/услуги, Вы можете выбрать и подать заявку на обучение или консультацию по интересующему продукту/услуге.</w:t>
      </w:r>
    </w:p>
    <w:p w14:paraId="30732293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возникли трудности с подбором необходимого продукта/услуги или появились какие-то вопросы по ним, Вы можете связаться с нами по контактному телефону, указанному в самом верху и внизу страницы веб-сайта, а также в разделе «Контакты», или оставить заявку посредством формы на любой странице веб-сайта или рядом с информацией о продукте/услуге.</w:t>
      </w:r>
    </w:p>
    <w:p w14:paraId="4C0232C6" w14:textId="77777777" w:rsidR="00652216" w:rsidRPr="001F06B2" w:rsidRDefault="00000000" w:rsidP="001F06B2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F06B2">
        <w:rPr>
          <w:rFonts w:ascii="Times New Roman" w:hAnsi="Times New Roman" w:cs="Times New Roman"/>
          <w:b/>
          <w:bCs/>
          <w:sz w:val="24"/>
          <w:szCs w:val="24"/>
        </w:rPr>
        <w:t>2.1.4. Стоимость</w:t>
      </w:r>
    </w:p>
    <w:p w14:paraId="0B62B9D0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ценами, опубликованными на веб-сайте, в том числе со скидками и акциями. </w:t>
      </w:r>
      <w:r w:rsidRPr="00BA7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представленных </w:t>
      </w:r>
      <w:r w:rsidRPr="00BA7A12">
        <w:rPr>
          <w:rFonts w:ascii="Times New Roman" w:hAnsi="Times New Roman" w:cs="Times New Roman"/>
          <w:sz w:val="24"/>
          <w:szCs w:val="24"/>
        </w:rPr>
        <w:t xml:space="preserve">на веб-сайте предложений рекомендуется уточнять у Администратора по контактному телефону, путем заполнения форм обратной </w:t>
      </w:r>
      <w:r w:rsidRPr="00BA7A12">
        <w:rPr>
          <w:rFonts w:ascii="Times New Roman" w:hAnsi="Times New Roman" w:cs="Times New Roman"/>
          <w:sz w:val="24"/>
          <w:szCs w:val="24"/>
        </w:rPr>
        <w:lastRenderedPageBreak/>
        <w:t>связи и (или) на официальном веб-сайте Администратора https://mcdo.moscow/.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тех, кто уже приобретал продукты/услуги Администратора, могут быть предусмотрены дополнительные условия лояльности и скидки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 предоставляемых скидках подробнее можно прочитать в разделе «Стоимость» (https://mgaps.ru/price)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об их действии и наличии, лучше уточнить у менеджера, позвонив по контактному телефону, указанному на веб-сайте, или оставив заявку посредством формы обратной связи на странице с выбранным продуктом/услугой.</w:t>
      </w:r>
    </w:p>
    <w:p w14:paraId="657F18E8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2.1.5. Изменение стоимости </w:t>
      </w:r>
    </w:p>
    <w:p w14:paraId="57EB6CE6" w14:textId="77777777" w:rsidR="00652216" w:rsidRPr="00210FE9" w:rsidRDefault="00000000" w:rsidP="00210F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FE9">
        <w:rPr>
          <w:rFonts w:ascii="Times New Roman" w:hAnsi="Times New Roman" w:cs="Times New Roman"/>
          <w:sz w:val="24"/>
          <w:szCs w:val="24"/>
        </w:rPr>
        <w:t xml:space="preserve">Администратор имеет право в одностороннем порядке изменять стоимость продуктов/услуг. Информация об изменении стоимости продуктов/услуг будет указана на веб-сайте, а также на официальном веб-сайте Администратора https://mcdo.moscow/. </w:t>
      </w:r>
    </w:p>
    <w:p w14:paraId="7DBD8D9D" w14:textId="77777777" w:rsidR="00652216" w:rsidRPr="00210FE9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Важно!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10FE9">
        <w:rPr>
          <w:rFonts w:ascii="Times New Roman" w:eastAsia="Times New Roman" w:hAnsi="Times New Roman" w:cs="Times New Roman"/>
          <w:i/>
          <w:sz w:val="24"/>
          <w:szCs w:val="24"/>
        </w:rPr>
        <w:t>После оплаты, а также при бронировании стоимости со скидкой в течение установленного сторонами срока, стоимость продуктов/услуг не подлежит изменению.</w:t>
      </w:r>
    </w:p>
    <w:p w14:paraId="6BEECCF9" w14:textId="77777777" w:rsidR="00652216" w:rsidRPr="00210FE9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FE9">
        <w:rPr>
          <w:rFonts w:ascii="Times New Roman" w:eastAsia="Times New Roman" w:hAnsi="Times New Roman" w:cs="Times New Roman"/>
          <w:b/>
          <w:sz w:val="24"/>
          <w:szCs w:val="24"/>
        </w:rPr>
        <w:t>2.1.6. Предварительное бронирование стоимости со скидкой</w:t>
      </w:r>
    </w:p>
    <w:p w14:paraId="433A5FE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успеть купить продукт/услугу по скидке, Вы можете связаться с Администратором по контактному телефону, указанному в самом верху и внизу страницы веб-сайта, а также в разделе «Контакты», или оставить заявку посредством формы обратной связи на странице с выбранным продуктом/услугой. </w:t>
      </w:r>
    </w:p>
    <w:p w14:paraId="317EB72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 Администратора расскажет о продукте/услуге, обговорит все условия и зафиксирует за Вами стоимость интересующего продукта или услуги на определенный сторонами срок.</w:t>
      </w:r>
    </w:p>
    <w:p w14:paraId="65443105" w14:textId="77777777" w:rsidR="00652216" w:rsidRPr="00BA7A12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7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2.1.7. Условия оплаты и возврата </w:t>
      </w:r>
    </w:p>
    <w:p w14:paraId="04198A53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уточнять у менеджера и (или) на официальном веб-сайте Администратора </w:t>
      </w:r>
      <w:r w:rsidRPr="00BA7A12">
        <w:rPr>
          <w:rFonts w:ascii="Times New Roman" w:hAnsi="Times New Roman" w:cs="Times New Roman"/>
          <w:sz w:val="24"/>
          <w:szCs w:val="24"/>
        </w:rPr>
        <w:t>https://mcdo.moscow/</w:t>
      </w:r>
      <w:r w:rsidRPr="00BA7A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DC4F2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Сведения об Администраторе</w:t>
      </w:r>
    </w:p>
    <w:p w14:paraId="38D512B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Справочная информация об Администраторе: кто мы, чем занимаемся, адреса и телефоны, лицензии и документы размещена в разделе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(Учебный центр)» (https://mgaps.ru/page/1). Подробная информация об Администраторе размещена 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BA7A12">
        <w:rPr>
          <w:rFonts w:ascii="Times New Roman" w:hAnsi="Times New Roman" w:cs="Times New Roman"/>
          <w:sz w:val="24"/>
          <w:szCs w:val="24"/>
        </w:rPr>
        <w:t>официальном веб-сайте Администратора https://mcdo.moscow/</w:t>
      </w:r>
      <w:r w:rsidRPr="00BA7A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3C9D6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Преподаватели/ эксперты</w:t>
      </w:r>
    </w:p>
    <w:p w14:paraId="6D6F297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 наших преподавателях и экспертах: их профессиональные интересы, образование, преподаваемые дисциплины и многое другое можно на странице «Эксперты» раздела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АкадемСити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(Учебный центр)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(https://mgaps.ru/trainer). </w:t>
      </w:r>
    </w:p>
    <w:p w14:paraId="5C97C600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Новости</w:t>
      </w:r>
    </w:p>
    <w:p w14:paraId="4593D853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«Новости» раздела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АкадемСити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(Учебный центр)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(https://mgaps.ru/news) Вы можете узнать новости о деятельности Администратора и почитать статьи по направлениям деятельности Администратора.</w:t>
      </w:r>
    </w:p>
    <w:p w14:paraId="53DEB853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 Вопросы об обучении</w:t>
      </w:r>
    </w:p>
    <w:p w14:paraId="22522FA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часто задаваемые вопросы можно найти на странице «Вопросы и ответы» раздела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АкадемСити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(Учебный центр)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(https://mgaps.ru/page/3) и внизу страницы веб-сата (футере веб-сайта). </w:t>
      </w:r>
    </w:p>
    <w:p w14:paraId="45FA0768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не нашли ответ на свой вопрос, Вы можете связаться с Администратором по контактному телефону (можете найти в самом верху и внизу страницы веб-сайта, а также во вкладке «Контакты») или оставить заявку посредством формы на странице с выбранным продуктом/услугой.</w:t>
      </w:r>
    </w:p>
    <w:p w14:paraId="23FB0B68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 выдаваемых документах можно найти в разделе «Образцы выдаваемых документов» (https://mgaps.ru/page/2), а также на странице с выбранным продуктом/ услугой.</w:t>
      </w:r>
    </w:p>
    <w:p w14:paraId="70F15A7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2.6. Отзывы </w:t>
      </w:r>
    </w:p>
    <w:p w14:paraId="76285E38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Узнать о наших клиентах и их мнении, а также оставить свой отзыв, если Вы воспользовались продуктами или услугами Администратора, можно в разделе «Отзывы» (https://mgaps.ru/graduates/reviews). </w:t>
      </w:r>
    </w:p>
    <w:p w14:paraId="05B3863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 Рассылки</w:t>
      </w:r>
    </w:p>
    <w:p w14:paraId="5330361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Администратором Пользователю могут направляться рассылки, в которые включаются полезные материалы, в том числе чек-листы, подборки, руководства и пр., а также информация о продуктах/услугах Администратора, индивидуальных предложениях, скидках и акциях, предстоящих мероприятиях, запусках новых образовательных программ, продуктах и услугах, предложениях организаций-партнеров по схожим направлениям.</w:t>
      </w:r>
    </w:p>
    <w:p w14:paraId="7B98930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2.7.1. Как отписаться от рассылки</w:t>
      </w:r>
    </w:p>
    <w:p w14:paraId="274C8E77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нажать на гиперссылку «отписаться от рассылки» или иную аналогичную надпись внизу письма;</w:t>
      </w:r>
    </w:p>
    <w:p w14:paraId="3F0243DF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сообщить Администратору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help.bm@academcity.online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указанием темы письма «Отписка от рассылки».</w:t>
      </w:r>
    </w:p>
    <w:p w14:paraId="54F29747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Если Вы получили рассылку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Администратора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но не оставляли своих данных и не давали согласия на получение рассылки, пожалуйста, сообщите по адресу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help.bm@academcity.online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чтобы Администратор мог предпринять соответствующие меры.</w:t>
      </w:r>
    </w:p>
    <w:p w14:paraId="79A273C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Если после отписки от рассылки продолжают поступать письма, пожалуйста, сообщите по адресу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help.bm@academcity.online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это может быть связано со сбоем в системе и Администратору необходимо получить соответствующую информацию, чтобы исправить ошибку.</w:t>
      </w:r>
    </w:p>
    <w:p w14:paraId="683FA1B5" w14:textId="77777777" w:rsidR="00652216" w:rsidRDefault="0065221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2B7A7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От каких действий на веб-сайте лучше воздержаться</w:t>
      </w:r>
    </w:p>
    <w:p w14:paraId="5B06F02A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разделе описаны основные действия, которые запрещается совершать на веб-сайте</w:t>
      </w:r>
    </w:p>
    <w:p w14:paraId="343864AF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Используя веб-сайт, Пользователь признает и соглашается с тем, что все без изъятий элементы содержимого веб-сайта являются результатами интеллектуальной деятельности, исключительное право на которые в полном объеме принадлежит Администратору. В этой связи не допускается:</w:t>
      </w:r>
    </w:p>
    <w:p w14:paraId="727B56DA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копировать, публиковать, передавать, воспроизводить, использовать без разрешения Администратора полностью или в части содержащиеся на веб-сайте 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льтаты интеллектуальной деятельности (включая программный код или часть кода, его дизайн).</w:t>
      </w:r>
    </w:p>
    <w:p w14:paraId="00BFDBC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модифицировать: изменять, удалять, дополнять содержащиеся на веб-сайте результаты интеллектуальной деятельности и программную часть веб-сайта;</w:t>
      </w:r>
    </w:p>
    <w:p w14:paraId="5B5E975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предоставлять Администратору персональные данные третьих лиц без их согласия или под видом собственных, в том числе при заполнении форм обратной связи;</w:t>
      </w:r>
    </w:p>
    <w:p w14:paraId="56E0B3B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нарушать права и свободы других пользователей.</w:t>
      </w:r>
    </w:p>
    <w:p w14:paraId="055BEB0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3254E43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Обмен сообщениями (взаимодействие сторон)</w:t>
      </w:r>
    </w:p>
    <w:p w14:paraId="7DC48019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Коротко о том, как будет осуществляться общение, способы и порядок коммуникации</w:t>
      </w:r>
    </w:p>
    <w:p w14:paraId="7673490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Основное взаимодействие</w:t>
      </w:r>
    </w:p>
    <w:p w14:paraId="3FC5547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Пользователем и Администратором происходит посредством телефонной связи, в том числе через мессенджеры и SMS, а также электронной почты.</w:t>
      </w:r>
    </w:p>
    <w:p w14:paraId="1045C7E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Пользователь может связаться с Администратором</w:t>
      </w:r>
    </w:p>
    <w:p w14:paraId="60138425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контактному телефону, указанному в самом верху и внизу страницы веб-сайта, а также в разделе «Контакты» (https://mgaps.ru/page/5) или оставить заявку посредством формы на странице с выбранным продуктом/услугой. </w:t>
      </w:r>
    </w:p>
    <w:p w14:paraId="67C1705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Администратор вправе уведомлять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004900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публикации информации на веб-сайте, направлять информацию по адресу электронной почты, указанному Пользователем в форме обратной связи.</w:t>
      </w:r>
    </w:p>
    <w:p w14:paraId="3CFD34B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4.4. Для осуществления взаимодействия, </w:t>
      </w:r>
    </w:p>
    <w:p w14:paraId="58DCB87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вопросов и направления документов Администратору понадобятся имя, телефон, адрес электронной почты. </w:t>
      </w:r>
    </w:p>
    <w:p w14:paraId="269D5F22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4.5. Пользователь сообщает </w:t>
      </w:r>
    </w:p>
    <w:p w14:paraId="7E577423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контактные данные при заполнении формы на веб-сайте и несет риск их некорректного указания. </w:t>
      </w:r>
    </w:p>
    <w:p w14:paraId="7C0F6C48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Важно!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Чтобы третье лицо, не заинтересованное в получении продуктов/услуг Администратора, не получало ненужные ему сообщения, Пользователь должен указывать достоверные сведения и не предоставлять ложную информацию о себе.</w:t>
      </w:r>
    </w:p>
    <w:p w14:paraId="76B9F2E0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56A76AC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Конфиденциальность</w:t>
      </w:r>
    </w:p>
    <w:p w14:paraId="6FB8CB7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разделе подробно написано, что это за информация, и как с ней обращаться</w:t>
      </w:r>
    </w:p>
    <w:p w14:paraId="1F63107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Стороны настоящим подтверждают</w:t>
      </w:r>
    </w:p>
    <w:p w14:paraId="367A821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информация, которой они обмениваются в рамках заполнения форм обратной связи, обсуждения продуктов/услуг Администратора, обмена документами при подготовке и заключении договора, носит конфиденциальный характер, являясь ценной для Сторон и не подлежащей разглашению, поскольку содержит персональные данные, составляет служебную и/или коммерческую тайну, к ней нет свободного доступа на законном основании. Любая информация, передаваемая посредством электронной почты, мессенджеров, а также полученная в ходе телефонных разговоров носит конфиденциальный характер.</w:t>
      </w:r>
    </w:p>
    <w:p w14:paraId="14DE5BD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Информация, указанная в пункте 5.1</w:t>
      </w:r>
    </w:p>
    <w:p w14:paraId="31752D2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192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быть опубликована или передана третьим лицам без согласия на это другой Стороны за исключением случаев, предусмотренных законодательством Российской Федерации.</w:t>
      </w:r>
    </w:p>
    <w:p w14:paraId="77511A69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 Персональные данные</w:t>
      </w:r>
    </w:p>
    <w:p w14:paraId="7D6F1CA9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в ходе исполнения настоящего Соглашения, в том числе при заполнении форм обратной связи, обсуждении продуктов/услуг, заключении договоров персональные данные Пользователей обрабатываются Администратором в соответствии с требованиями Федерального закона от 27 июля 2006 г. № 152-ФЗ «О персональных данных» и Политикой в отношении обработки персональных данных.</w:t>
      </w:r>
    </w:p>
    <w:p w14:paraId="2AAB7C9A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</w:t>
      </w:r>
    </w:p>
    <w:p w14:paraId="0FD7E781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</w:t>
      </w:r>
    </w:p>
    <w:p w14:paraId="68D9053F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Необходимо заранее договориться о том, кто и за что отвечает. Подробнее в разделе</w:t>
      </w:r>
    </w:p>
    <w:p w14:paraId="68AB235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 Стороны несут ответственность</w:t>
      </w:r>
    </w:p>
    <w:p w14:paraId="0878B30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ненадлежащее исполнение Соглашения в соответствии с законодательством Российской Федерации с учетом условий, установленных Соглашением.</w:t>
      </w:r>
    </w:p>
    <w:p w14:paraId="1979D4C3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 Администратор не несет ответственность</w:t>
      </w:r>
    </w:p>
    <w:p w14:paraId="71E40AEA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противоправные действия Пользователя, в том числе за нарушение прав третьих лиц, возникших в результате действий Пользователя, совершенных с использованием продуктов/услуг, предоставляемых Администратором. </w:t>
      </w:r>
    </w:p>
    <w:p w14:paraId="54839730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6.3. Администратор не несет ответственности перед Пользователем:</w:t>
      </w:r>
    </w:p>
    <w:p w14:paraId="574BE0B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за нормальное функционирование сети «Интернет» или ее частей, равно как и за их доступность для Пользователя, невозможность использования веб-сайта;</w:t>
      </w:r>
    </w:p>
    <w:p w14:paraId="14F94D0A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за задержки, перебои в работе и невозможность полноценного использования собственных ресурсов Администратора, происходящие прямо или косвенно по причине действия или бездействия третьих лиц и/или неработоспособностью транспортно-информационных каналов за пределами собственных ресурсов Администратора;</w:t>
      </w:r>
    </w:p>
    <w:p w14:paraId="3B0D29B6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за любые неправомерные действия третьих лиц.</w:t>
      </w:r>
    </w:p>
    <w:p w14:paraId="030603F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D39E5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Заверения и гарантии</w:t>
      </w:r>
    </w:p>
    <w:p w14:paraId="096EF1AA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Обещания и гарантии, которые позволят в дальнейшем доверять друг другу</w:t>
      </w:r>
    </w:p>
    <w:p w14:paraId="0039C0C2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Пользователь подтверждает:</w:t>
      </w:r>
    </w:p>
    <w:p w14:paraId="42A47638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что для осуществления взаимодействия сообщил Администратору достоверные сведения о себе;</w:t>
      </w:r>
    </w:p>
    <w:p w14:paraId="3A580E79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что не намерен использовать продукты/услуги Администратора в противоправных целях.</w:t>
      </w:r>
    </w:p>
    <w:p w14:paraId="5F300EC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7.2. Администратор подтверждает:</w:t>
      </w:r>
    </w:p>
    <w:p w14:paraId="51B495F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что имеет необходимые лицензии и разрешения для реализации продуктов/ услуг</w:t>
      </w:r>
      <w:r>
        <w:t>.</w:t>
      </w:r>
    </w:p>
    <w:p w14:paraId="17E9966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3C6C79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разрешения споров</w:t>
      </w:r>
    </w:p>
    <w:p w14:paraId="641A437C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Надеемся, что до этого не дойдет, но в этом разделе указан порядок разрешения споров. Подчеркиваем, что будем пытаться договориться</w:t>
      </w:r>
    </w:p>
    <w:p w14:paraId="5E9BCAA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8.1. В случае возникновения</w:t>
      </w:r>
    </w:p>
    <w:p w14:paraId="19BB5EDD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споров или разногласий, связанных с Соглашением или выполнением либо невыполнением любой Стороной обязательств по Соглашению, Стороны приложат все усилия для их разрешения путем переговоров.</w:t>
      </w:r>
    </w:p>
    <w:p w14:paraId="4432FC1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8.2. Претензионный досудебный порядок</w:t>
      </w:r>
    </w:p>
    <w:p w14:paraId="72FE7E02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Разрешения споров обязателен. Претензии принимаются в письменном виде при условии их обоснованности, то есть в претензии, направляемой Пользователем в адрес Администратора, должна содержаться ссылка на пункт Соглашения, статью закона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иной нормативно-правовой акт, который, по мнению Пользователя, нарушил Администратор. </w:t>
      </w:r>
    </w:p>
    <w:p w14:paraId="283509A4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8.3. В случае невозможности разрешения споров</w:t>
      </w:r>
    </w:p>
    <w:p w14:paraId="15BF963F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переговоров и в претензионном порядке, они подлежат разрешению в соответствии с действующим законодательством Российской Федерации. Если Пользователь является юридическим лицом или индивидуальным предпринимателем, спор передается на рассмотрение Арбитражного суда г. Москвы. Если Заказчик является физическим лицом, спор передается на рассмотрение в суд по месту нахождения Пользователя или месту нахождения Администратора.</w:t>
      </w:r>
    </w:p>
    <w:p w14:paraId="71F3B52B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2D7A1AFF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Заключительные положения</w:t>
      </w:r>
    </w:p>
    <w:p w14:paraId="406A8386" w14:textId="77777777" w:rsidR="00652216" w:rsidRDefault="00000000">
      <w:pPr>
        <w:pStyle w:val="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120" w:afterAutospacing="0"/>
        <w:ind w:firstLine="709"/>
        <w:jc w:val="both"/>
      </w:pPr>
      <w:r>
        <w:rPr>
          <w:i/>
          <w:color w:val="000000"/>
        </w:rPr>
        <w:t>Пара важных нюансов, которые не вошли в другие разделы</w:t>
      </w:r>
    </w:p>
    <w:p w14:paraId="5144922E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9.1. Администратор вправе </w:t>
      </w:r>
    </w:p>
    <w:p w14:paraId="4EA8DB22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любой момент по своему усмотрению в одностороннем порядке изменять условия Соглашения, при этом такие изменения вступают в силу в момент опубликования новой версии Соглашения на веб-сайте. Продолжение использования веб-сайта будет означать согласие Пользователя с условиями новой версии Соглашения.</w:t>
      </w:r>
    </w:p>
    <w:p w14:paraId="3EEB7AD2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9.2. Администратор не отвечает </w:t>
      </w:r>
    </w:p>
    <w:p w14:paraId="6AD3B177" w14:textId="77777777" w:rsidR="00652216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работоспособность веб-сайта и не гарантирует его бесперебойной работы. </w:t>
      </w:r>
    </w:p>
    <w:sectPr w:rsidR="0065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2A1F" w14:textId="77777777" w:rsidR="00A224C6" w:rsidRDefault="00A224C6">
      <w:pPr>
        <w:spacing w:after="0" w:line="240" w:lineRule="auto"/>
      </w:pPr>
      <w:r>
        <w:separator/>
      </w:r>
    </w:p>
  </w:endnote>
  <w:endnote w:type="continuationSeparator" w:id="0">
    <w:p w14:paraId="375290D0" w14:textId="77777777" w:rsidR="00A224C6" w:rsidRDefault="00A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325D" w14:textId="77777777" w:rsidR="00A224C6" w:rsidRDefault="00A224C6">
      <w:pPr>
        <w:spacing w:after="0" w:line="240" w:lineRule="auto"/>
      </w:pPr>
      <w:r>
        <w:separator/>
      </w:r>
    </w:p>
  </w:footnote>
  <w:footnote w:type="continuationSeparator" w:id="0">
    <w:p w14:paraId="52F2E874" w14:textId="77777777" w:rsidR="00A224C6" w:rsidRDefault="00A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605"/>
    <w:multiLevelType w:val="hybridMultilevel"/>
    <w:tmpl w:val="9F8678DA"/>
    <w:lvl w:ilvl="0" w:tplc="A6DA8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342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9C1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92E3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9AE2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DEA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220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2428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D02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56F2E"/>
    <w:multiLevelType w:val="hybridMultilevel"/>
    <w:tmpl w:val="0B8C7294"/>
    <w:lvl w:ilvl="0" w:tplc="0E7042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84D6A6A8">
      <w:start w:val="1"/>
      <w:numFmt w:val="lowerLetter"/>
      <w:lvlText w:val="%2."/>
      <w:lvlJc w:val="left"/>
      <w:pPr>
        <w:ind w:left="1789" w:hanging="360"/>
      </w:pPr>
    </w:lvl>
    <w:lvl w:ilvl="2" w:tplc="E3F0FD6C">
      <w:start w:val="1"/>
      <w:numFmt w:val="lowerRoman"/>
      <w:lvlText w:val="%3."/>
      <w:lvlJc w:val="right"/>
      <w:pPr>
        <w:ind w:left="2509" w:hanging="180"/>
      </w:pPr>
    </w:lvl>
    <w:lvl w:ilvl="3" w:tplc="C7F0D7F4">
      <w:start w:val="1"/>
      <w:numFmt w:val="decimal"/>
      <w:lvlText w:val="%4."/>
      <w:lvlJc w:val="left"/>
      <w:pPr>
        <w:ind w:left="3229" w:hanging="360"/>
      </w:pPr>
    </w:lvl>
    <w:lvl w:ilvl="4" w:tplc="35AA4A06">
      <w:start w:val="1"/>
      <w:numFmt w:val="lowerLetter"/>
      <w:lvlText w:val="%5."/>
      <w:lvlJc w:val="left"/>
      <w:pPr>
        <w:ind w:left="3949" w:hanging="360"/>
      </w:pPr>
    </w:lvl>
    <w:lvl w:ilvl="5" w:tplc="3EC09EDA">
      <w:start w:val="1"/>
      <w:numFmt w:val="lowerRoman"/>
      <w:lvlText w:val="%6."/>
      <w:lvlJc w:val="right"/>
      <w:pPr>
        <w:ind w:left="4669" w:hanging="180"/>
      </w:pPr>
    </w:lvl>
    <w:lvl w:ilvl="6" w:tplc="7ADA97AC">
      <w:start w:val="1"/>
      <w:numFmt w:val="decimal"/>
      <w:lvlText w:val="%7."/>
      <w:lvlJc w:val="left"/>
      <w:pPr>
        <w:ind w:left="5389" w:hanging="360"/>
      </w:pPr>
    </w:lvl>
    <w:lvl w:ilvl="7" w:tplc="1B9CB216">
      <w:start w:val="1"/>
      <w:numFmt w:val="lowerLetter"/>
      <w:lvlText w:val="%8."/>
      <w:lvlJc w:val="left"/>
      <w:pPr>
        <w:ind w:left="6109" w:hanging="360"/>
      </w:pPr>
    </w:lvl>
    <w:lvl w:ilvl="8" w:tplc="67EC4B24">
      <w:start w:val="1"/>
      <w:numFmt w:val="lowerRoman"/>
      <w:lvlText w:val="%9."/>
      <w:lvlJc w:val="right"/>
      <w:pPr>
        <w:ind w:left="6829" w:hanging="180"/>
      </w:pPr>
    </w:lvl>
  </w:abstractNum>
  <w:num w:numId="1" w16cid:durableId="1585916471">
    <w:abstractNumId w:val="1"/>
  </w:num>
  <w:num w:numId="2" w16cid:durableId="101145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16"/>
    <w:rsid w:val="001F06B2"/>
    <w:rsid w:val="00210FE9"/>
    <w:rsid w:val="00217573"/>
    <w:rsid w:val="00505A28"/>
    <w:rsid w:val="00652216"/>
    <w:rsid w:val="00A224C6"/>
    <w:rsid w:val="00B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B9E"/>
  <w15:docId w15:val="{1E3BABBD-F00A-49B7-A529-CB96551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docdata">
    <w:name w:val="docdata"/>
    <w:basedOn w:val="a0"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19922">
    <w:name w:val="199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968">
    <w:name w:val="89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600">
    <w:name w:val="760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6171">
    <w:name w:val="1617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074">
    <w:name w:val="807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18">
    <w:name w:val="58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styleId="aff2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2467</Words>
  <Characters>14064</Characters>
  <Application>Microsoft Office Word</Application>
  <DocSecurity>0</DocSecurity>
  <Lines>117</Lines>
  <Paragraphs>32</Paragraphs>
  <ScaleCrop>false</ScaleCrop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Churova</cp:lastModifiedBy>
  <cp:revision>42</cp:revision>
  <dcterms:created xsi:type="dcterms:W3CDTF">2023-07-28T08:48:00Z</dcterms:created>
  <dcterms:modified xsi:type="dcterms:W3CDTF">2023-11-17T08:35:00Z</dcterms:modified>
</cp:coreProperties>
</file>